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B1" w:rsidRDefault="006265B1" w:rsidP="00861AC1">
      <w:pPr>
        <w:jc w:val="center"/>
        <w:rPr>
          <w:rFonts w:ascii="Garamond" w:hAnsi="Garamond"/>
          <w:b/>
          <w:sz w:val="28"/>
          <w:szCs w:val="26"/>
        </w:rPr>
      </w:pPr>
      <w:r>
        <w:rPr>
          <w:rFonts w:ascii="Garamond" w:hAnsi="Garamond"/>
          <w:b/>
          <w:noProof/>
          <w:sz w:val="28"/>
          <w:szCs w:val="26"/>
        </w:rPr>
        <w:drawing>
          <wp:inline distT="0" distB="0" distL="0" distR="0">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rsidR="006265B1" w:rsidRDefault="006265B1" w:rsidP="00861AC1">
      <w:pPr>
        <w:jc w:val="center"/>
        <w:rPr>
          <w:rFonts w:ascii="Garamond" w:hAnsi="Garamond"/>
          <w:b/>
          <w:sz w:val="28"/>
          <w:szCs w:val="26"/>
        </w:rPr>
      </w:pPr>
    </w:p>
    <w:p w:rsidR="00861AC1" w:rsidRPr="00287C6D" w:rsidRDefault="00861AC1" w:rsidP="00861AC1">
      <w:pPr>
        <w:jc w:val="center"/>
        <w:rPr>
          <w:rFonts w:ascii="Garamond" w:hAnsi="Garamond"/>
          <w:b/>
          <w:sz w:val="28"/>
          <w:szCs w:val="26"/>
        </w:rPr>
      </w:pPr>
      <w:r>
        <w:rPr>
          <w:rFonts w:ascii="Garamond" w:hAnsi="Garamond"/>
          <w:b/>
          <w:sz w:val="28"/>
          <w:szCs w:val="26"/>
        </w:rPr>
        <w:t>Essential Studies Course Approval Form</w:t>
      </w:r>
    </w:p>
    <w:p w:rsidR="00861AC1" w:rsidRDefault="00861AC1">
      <w:pPr>
        <w:rPr>
          <w:rFonts w:ascii="Garamond" w:hAnsi="Garamond"/>
          <w:b/>
          <w:sz w:val="26"/>
          <w:szCs w:val="22"/>
        </w:rPr>
      </w:pPr>
    </w:p>
    <w:p w:rsidR="003F79BC" w:rsidRDefault="003F79BC">
      <w:pPr>
        <w:rPr>
          <w:rFonts w:ascii="Garamond" w:hAnsi="Garamond"/>
          <w:b/>
          <w:sz w:val="26"/>
          <w:szCs w:val="22"/>
        </w:rPr>
      </w:pPr>
    </w:p>
    <w:p w:rsidR="00100902" w:rsidRDefault="00100902">
      <w:pPr>
        <w:rPr>
          <w:rFonts w:ascii="Garamond" w:hAnsi="Garamond"/>
          <w:sz w:val="22"/>
          <w:szCs w:val="22"/>
        </w:rPr>
      </w:pPr>
      <w:r w:rsidRPr="00287C6D">
        <w:rPr>
          <w:rFonts w:ascii="Garamond" w:hAnsi="Garamond"/>
          <w:b/>
          <w:sz w:val="26"/>
          <w:szCs w:val="22"/>
        </w:rPr>
        <w:t xml:space="preserve">Course </w:t>
      </w:r>
      <w:r w:rsidR="004D621E" w:rsidRPr="00287C6D">
        <w:rPr>
          <w:rFonts w:ascii="Garamond" w:hAnsi="Garamond"/>
          <w:b/>
          <w:sz w:val="26"/>
          <w:szCs w:val="22"/>
        </w:rPr>
        <w:t>N</w:t>
      </w:r>
      <w:r w:rsidR="00763975" w:rsidRPr="00287C6D">
        <w:rPr>
          <w:rFonts w:ascii="Garamond" w:hAnsi="Garamond"/>
          <w:b/>
          <w:sz w:val="26"/>
          <w:szCs w:val="22"/>
        </w:rPr>
        <w:t>umber</w:t>
      </w:r>
      <w:r w:rsidR="0014658F">
        <w:rPr>
          <w:rFonts w:ascii="Garamond" w:hAnsi="Garamond"/>
          <w:b/>
          <w:sz w:val="26"/>
          <w:szCs w:val="22"/>
        </w:rPr>
        <w:t xml:space="preserve"> &amp; Title: </w:t>
      </w:r>
      <w:r w:rsidR="007C77D6">
        <w:rPr>
          <w:rFonts w:ascii="Garamond" w:hAnsi="Garamond"/>
          <w:sz w:val="22"/>
          <w:szCs w:val="22"/>
        </w:rPr>
        <w:t>___________</w:t>
      </w:r>
      <w:r w:rsidR="004D621E">
        <w:rPr>
          <w:rFonts w:ascii="Garamond" w:hAnsi="Garamond"/>
          <w:sz w:val="22"/>
          <w:szCs w:val="22"/>
        </w:rPr>
        <w:t>__________________________________________________</w:t>
      </w:r>
    </w:p>
    <w:p w:rsidR="004A7D37" w:rsidRPr="004A7D37" w:rsidRDefault="004A7D37" w:rsidP="0014658F">
      <w:pPr>
        <w:ind w:left="3600" w:firstLine="720"/>
        <w:rPr>
          <w:rFonts w:ascii="Garamond" w:hAnsi="Garamond"/>
          <w:sz w:val="18"/>
          <w:szCs w:val="18"/>
        </w:rPr>
      </w:pPr>
      <w:r w:rsidRPr="004A7D37">
        <w:rPr>
          <w:rFonts w:ascii="Garamond" w:hAnsi="Garamond"/>
          <w:sz w:val="18"/>
          <w:szCs w:val="18"/>
        </w:rPr>
        <w:t>(use a separate form for each course and ESLO)</w:t>
      </w:r>
    </w:p>
    <w:p w:rsidR="00100902" w:rsidRPr="00533461" w:rsidRDefault="00100902">
      <w:pPr>
        <w:rPr>
          <w:rFonts w:ascii="Garamond" w:hAnsi="Garamond"/>
          <w:sz w:val="22"/>
          <w:szCs w:val="22"/>
        </w:rPr>
      </w:pPr>
    </w:p>
    <w:p w:rsidR="00FF3439" w:rsidRPr="00FF3439" w:rsidRDefault="00FF3439" w:rsidP="00FF3439">
      <w:pPr>
        <w:rPr>
          <w:rFonts w:ascii="Garamond" w:hAnsi="Garamond"/>
          <w:sz w:val="22"/>
          <w:szCs w:val="22"/>
        </w:rPr>
      </w:pPr>
      <w:r w:rsidRPr="00FF3439">
        <w:rPr>
          <w:rFonts w:ascii="Garamond" w:hAnsi="Garamond"/>
          <w:b/>
          <w:sz w:val="26"/>
          <w:szCs w:val="22"/>
        </w:rPr>
        <w:t>I.</w:t>
      </w:r>
      <w:r>
        <w:rPr>
          <w:rFonts w:ascii="Garamond" w:hAnsi="Garamond"/>
          <w:b/>
          <w:sz w:val="26"/>
          <w:szCs w:val="22"/>
        </w:rPr>
        <w:t xml:space="preserve"> Logistical Information</w:t>
      </w:r>
      <w:r w:rsidRPr="00FF3439">
        <w:rPr>
          <w:rFonts w:ascii="Garamond" w:hAnsi="Garamond"/>
          <w:b/>
          <w:sz w:val="26"/>
          <w:szCs w:val="22"/>
        </w:rPr>
        <w:t xml:space="preserve">: </w:t>
      </w:r>
      <w:r>
        <w:rPr>
          <w:rFonts w:ascii="Garamond" w:hAnsi="Garamond"/>
          <w:sz w:val="22"/>
          <w:szCs w:val="22"/>
        </w:rPr>
        <w:t>List the</w:t>
      </w:r>
      <w:r w:rsidRPr="00FF3439">
        <w:rPr>
          <w:rFonts w:ascii="Garamond" w:hAnsi="Garamond"/>
          <w:sz w:val="22"/>
          <w:szCs w:val="22"/>
        </w:rPr>
        <w:t xml:space="preserve"> term</w:t>
      </w:r>
      <w:r w:rsidR="0014658F">
        <w:rPr>
          <w:rFonts w:ascii="Garamond" w:hAnsi="Garamond"/>
          <w:sz w:val="22"/>
          <w:szCs w:val="22"/>
        </w:rPr>
        <w:t>(</w:t>
      </w:r>
      <w:r w:rsidRPr="00FF3439">
        <w:rPr>
          <w:rFonts w:ascii="Garamond" w:hAnsi="Garamond"/>
          <w:sz w:val="22"/>
          <w:szCs w:val="22"/>
        </w:rPr>
        <w:t>s</w:t>
      </w:r>
      <w:r w:rsidR="0014658F">
        <w:rPr>
          <w:rFonts w:ascii="Garamond" w:hAnsi="Garamond"/>
          <w:sz w:val="22"/>
          <w:szCs w:val="22"/>
        </w:rPr>
        <w:t>)</w:t>
      </w:r>
      <w:r w:rsidRPr="00FF3439">
        <w:rPr>
          <w:rFonts w:ascii="Garamond" w:hAnsi="Garamond"/>
          <w:sz w:val="22"/>
          <w:szCs w:val="22"/>
        </w:rPr>
        <w:t xml:space="preserve"> offe</w:t>
      </w:r>
      <w:r w:rsidR="0014658F">
        <w:rPr>
          <w:rFonts w:ascii="Garamond" w:hAnsi="Garamond"/>
          <w:sz w:val="22"/>
          <w:szCs w:val="22"/>
        </w:rPr>
        <w:t>red, locations and modes of offering, and projected capacity:</w:t>
      </w:r>
    </w:p>
    <w:p w:rsidR="00FF3439" w:rsidRDefault="00FF3439" w:rsidP="00887917">
      <w:pPr>
        <w:rPr>
          <w:rFonts w:ascii="Garamond" w:hAnsi="Garamond"/>
          <w:b/>
          <w:sz w:val="26"/>
          <w:szCs w:val="22"/>
        </w:rPr>
      </w:pPr>
    </w:p>
    <w:p w:rsidR="004A7D37" w:rsidRDefault="004A7D37" w:rsidP="00887917">
      <w:pPr>
        <w:rPr>
          <w:rFonts w:ascii="Garamond" w:hAnsi="Garamond"/>
          <w:b/>
          <w:sz w:val="26"/>
          <w:szCs w:val="22"/>
        </w:rPr>
      </w:pPr>
    </w:p>
    <w:p w:rsidR="003F79BC" w:rsidRDefault="003F79BC" w:rsidP="00887917">
      <w:pPr>
        <w:rPr>
          <w:rFonts w:ascii="Garamond" w:hAnsi="Garamond"/>
          <w:b/>
          <w:sz w:val="26"/>
          <w:szCs w:val="22"/>
        </w:rPr>
      </w:pPr>
    </w:p>
    <w:p w:rsidR="003F79BC" w:rsidRDefault="003F79BC" w:rsidP="00887917">
      <w:pPr>
        <w:rPr>
          <w:rFonts w:ascii="Garamond" w:hAnsi="Garamond"/>
          <w:b/>
          <w:sz w:val="26"/>
          <w:szCs w:val="22"/>
        </w:rPr>
      </w:pPr>
    </w:p>
    <w:p w:rsidR="003F79BC" w:rsidRDefault="003F79BC" w:rsidP="00887917">
      <w:pPr>
        <w:rPr>
          <w:rFonts w:ascii="Garamond" w:hAnsi="Garamond"/>
          <w:b/>
          <w:sz w:val="26"/>
          <w:szCs w:val="22"/>
        </w:rPr>
      </w:pPr>
    </w:p>
    <w:p w:rsidR="003F79BC" w:rsidRDefault="003F79BC" w:rsidP="00887917">
      <w:pPr>
        <w:rPr>
          <w:rFonts w:ascii="Garamond" w:hAnsi="Garamond"/>
          <w:b/>
          <w:sz w:val="26"/>
          <w:szCs w:val="22"/>
        </w:rPr>
      </w:pPr>
    </w:p>
    <w:p w:rsidR="003F79BC" w:rsidRDefault="003F79BC" w:rsidP="00887917">
      <w:pPr>
        <w:rPr>
          <w:rFonts w:ascii="Garamond" w:hAnsi="Garamond"/>
          <w:b/>
          <w:sz w:val="26"/>
          <w:szCs w:val="22"/>
        </w:rPr>
      </w:pPr>
    </w:p>
    <w:p w:rsidR="004A7D37" w:rsidRDefault="004A7D37" w:rsidP="00887917">
      <w:pPr>
        <w:rPr>
          <w:rFonts w:ascii="Garamond" w:hAnsi="Garamond"/>
          <w:b/>
          <w:sz w:val="26"/>
          <w:szCs w:val="22"/>
        </w:rPr>
      </w:pPr>
    </w:p>
    <w:p w:rsidR="004A7D37" w:rsidRPr="00287C6D" w:rsidRDefault="004A7D37" w:rsidP="004A7D37">
      <w:pPr>
        <w:rPr>
          <w:rFonts w:ascii="Garamond" w:hAnsi="Garamond"/>
          <w:b/>
          <w:sz w:val="26"/>
          <w:szCs w:val="22"/>
        </w:rPr>
      </w:pPr>
      <w:r>
        <w:rPr>
          <w:rFonts w:ascii="Garamond" w:hAnsi="Garamond"/>
          <w:b/>
          <w:sz w:val="26"/>
          <w:szCs w:val="22"/>
        </w:rPr>
        <w:t>II</w:t>
      </w:r>
      <w:r w:rsidRPr="00287C6D">
        <w:rPr>
          <w:rFonts w:ascii="Garamond" w:hAnsi="Garamond"/>
          <w:b/>
          <w:sz w:val="26"/>
          <w:szCs w:val="22"/>
        </w:rPr>
        <w:t>. Levels of Achievement &amp; Prerequisites</w:t>
      </w:r>
    </w:p>
    <w:p w:rsidR="004A7D37" w:rsidRPr="000F5F01" w:rsidRDefault="0014658F" w:rsidP="004A7D37">
      <w:pPr>
        <w:rPr>
          <w:rFonts w:ascii="Garamond" w:hAnsi="Garamond"/>
          <w:sz w:val="22"/>
          <w:szCs w:val="22"/>
        </w:rPr>
      </w:pPr>
      <w:r>
        <w:rPr>
          <w:rFonts w:ascii="Garamond" w:hAnsi="Garamond"/>
          <w:sz w:val="22"/>
          <w:szCs w:val="22"/>
        </w:rPr>
        <w:t>What is this course’s level of achievement for the ESLO</w:t>
      </w:r>
      <w:r w:rsidR="004A7D37">
        <w:rPr>
          <w:rFonts w:ascii="Garamond" w:hAnsi="Garamond"/>
          <w:sz w:val="22"/>
          <w:szCs w:val="22"/>
        </w:rPr>
        <w:t xml:space="preserve">? (Select foundation, practice or capstone) </w:t>
      </w:r>
    </w:p>
    <w:p w:rsidR="004A7D37" w:rsidRPr="00CC2AE1" w:rsidRDefault="004A7D37" w:rsidP="004A7D37">
      <w:pPr>
        <w:pStyle w:val="ListParagraph"/>
        <w:numPr>
          <w:ilvl w:val="0"/>
          <w:numId w:val="7"/>
        </w:numPr>
        <w:spacing w:before="80"/>
        <w:rPr>
          <w:rFonts w:ascii="Garamond" w:hAnsi="Garamond"/>
          <w:sz w:val="22"/>
          <w:szCs w:val="22"/>
        </w:rPr>
      </w:pPr>
      <w:r w:rsidRPr="00CC2AE1">
        <w:rPr>
          <w:rFonts w:ascii="Garamond" w:hAnsi="Garamond"/>
          <w:b/>
          <w:sz w:val="22"/>
          <w:szCs w:val="22"/>
        </w:rPr>
        <w:t>Foundation</w:t>
      </w:r>
      <w:r w:rsidRPr="00CC2AE1">
        <w:rPr>
          <w:rFonts w:ascii="Garamond" w:hAnsi="Garamond"/>
          <w:sz w:val="22"/>
          <w:szCs w:val="22"/>
        </w:rPr>
        <w:t>. Learning new knowledge and skills. Assignments reflect significant scaffolding; highly structured environment. Active learning is appropriate at this level.</w:t>
      </w:r>
    </w:p>
    <w:p w:rsidR="004A7D37" w:rsidRPr="00CC2AE1" w:rsidRDefault="004A7D37" w:rsidP="004A7D37">
      <w:pPr>
        <w:pStyle w:val="ListParagraph"/>
        <w:numPr>
          <w:ilvl w:val="0"/>
          <w:numId w:val="7"/>
        </w:numPr>
        <w:rPr>
          <w:rFonts w:ascii="Garamond" w:hAnsi="Garamond"/>
          <w:sz w:val="22"/>
          <w:szCs w:val="22"/>
        </w:rPr>
      </w:pPr>
      <w:r w:rsidRPr="00CC2AE1">
        <w:rPr>
          <w:rFonts w:ascii="Garamond" w:hAnsi="Garamond"/>
          <w:b/>
          <w:sz w:val="22"/>
          <w:szCs w:val="22"/>
        </w:rPr>
        <w:t>Practice</w:t>
      </w:r>
      <w:r w:rsidRPr="00CC2AE1">
        <w:rPr>
          <w:rFonts w:ascii="Garamond" w:hAnsi="Garamond"/>
          <w:sz w:val="22"/>
          <w:szCs w:val="22"/>
        </w:rPr>
        <w:t>. Learning how to apply knowledge and skills in scripted examples. Assignments reflect moderate scaffolding, but students are learning how to wor</w:t>
      </w:r>
      <w:r w:rsidR="0014658F">
        <w:rPr>
          <w:rFonts w:ascii="Garamond" w:hAnsi="Garamond"/>
          <w:sz w:val="22"/>
          <w:szCs w:val="22"/>
        </w:rPr>
        <w:t xml:space="preserve">k with less </w:t>
      </w:r>
      <w:r w:rsidRPr="00CC2AE1">
        <w:rPr>
          <w:rFonts w:ascii="Garamond" w:hAnsi="Garamond"/>
          <w:sz w:val="22"/>
          <w:szCs w:val="22"/>
        </w:rPr>
        <w:t>structured/ope</w:t>
      </w:r>
      <w:r w:rsidR="0014658F">
        <w:rPr>
          <w:rFonts w:ascii="Garamond" w:hAnsi="Garamond"/>
          <w:sz w:val="22"/>
          <w:szCs w:val="22"/>
        </w:rPr>
        <w:t>n-ended problems and situations.</w:t>
      </w:r>
    </w:p>
    <w:p w:rsidR="004A7D37" w:rsidRDefault="004A7D37" w:rsidP="004A7D37">
      <w:pPr>
        <w:ind w:left="720"/>
        <w:rPr>
          <w:rFonts w:ascii="Garamond" w:hAnsi="Garamond"/>
          <w:sz w:val="22"/>
          <w:szCs w:val="22"/>
        </w:rPr>
      </w:pPr>
      <w:r>
        <w:rPr>
          <w:rFonts w:ascii="Garamond" w:hAnsi="Garamond"/>
          <w:i/>
          <w:sz w:val="22"/>
          <w:szCs w:val="22"/>
        </w:rPr>
        <w:t>Prerequisite courses</w:t>
      </w:r>
      <w:r w:rsidRPr="00B71B26">
        <w:rPr>
          <w:rFonts w:ascii="Garamond" w:hAnsi="Garamond"/>
          <w:i/>
          <w:sz w:val="22"/>
          <w:szCs w:val="22"/>
        </w:rPr>
        <w:t>:</w:t>
      </w:r>
      <w:r>
        <w:rPr>
          <w:rFonts w:ascii="Garamond" w:hAnsi="Garamond"/>
          <w:sz w:val="22"/>
          <w:szCs w:val="22"/>
        </w:rPr>
        <w:t xml:space="preserve"> _____________________________________________________</w:t>
      </w:r>
    </w:p>
    <w:p w:rsidR="004A7D37" w:rsidRPr="004A7D37" w:rsidRDefault="004A7D37" w:rsidP="004A7D37">
      <w:pPr>
        <w:ind w:left="720"/>
        <w:rPr>
          <w:rFonts w:ascii="Garamond" w:hAnsi="Garamond"/>
          <w:sz w:val="22"/>
          <w:szCs w:val="22"/>
        </w:rPr>
      </w:pPr>
      <w:r>
        <w:rPr>
          <w:rFonts w:ascii="Garamond" w:hAnsi="Garamond"/>
          <w:sz w:val="22"/>
          <w:szCs w:val="22"/>
        </w:rPr>
        <w:t>Indicate which type of course and specific prerequisites this course builds on:</w:t>
      </w:r>
    </w:p>
    <w:p w:rsidR="004A7D37" w:rsidRPr="00CC2AE1" w:rsidRDefault="004A7D37" w:rsidP="004A7D37">
      <w:pPr>
        <w:pStyle w:val="ListParagraph"/>
        <w:numPr>
          <w:ilvl w:val="2"/>
          <w:numId w:val="9"/>
        </w:numPr>
        <w:rPr>
          <w:rFonts w:ascii="Garamond" w:hAnsi="Garamond"/>
          <w:sz w:val="26"/>
          <w:szCs w:val="22"/>
        </w:rPr>
      </w:pPr>
      <w:r>
        <w:rPr>
          <w:rFonts w:ascii="Garamond" w:hAnsi="Garamond"/>
          <w:sz w:val="22"/>
          <w:szCs w:val="22"/>
        </w:rPr>
        <w:t>Essential</w:t>
      </w:r>
      <w:r w:rsidRPr="00CC2AE1">
        <w:rPr>
          <w:rFonts w:ascii="Garamond" w:hAnsi="Garamond"/>
          <w:sz w:val="22"/>
          <w:szCs w:val="22"/>
        </w:rPr>
        <w:t xml:space="preserve"> Practice. Practice courses taught by content area experts.</w:t>
      </w:r>
    </w:p>
    <w:p w:rsidR="004A7D37" w:rsidRPr="00970B25" w:rsidRDefault="004A7D37" w:rsidP="004A7D37">
      <w:pPr>
        <w:pStyle w:val="ListParagraph"/>
        <w:numPr>
          <w:ilvl w:val="2"/>
          <w:numId w:val="9"/>
        </w:numPr>
        <w:rPr>
          <w:rFonts w:ascii="Garamond" w:hAnsi="Garamond"/>
          <w:sz w:val="26"/>
          <w:szCs w:val="22"/>
        </w:rPr>
      </w:pPr>
      <w:r w:rsidRPr="00970B25">
        <w:rPr>
          <w:rFonts w:ascii="Garamond" w:hAnsi="Garamond"/>
          <w:sz w:val="22"/>
          <w:szCs w:val="22"/>
        </w:rPr>
        <w:t xml:space="preserve">Program-Integrated. Practice courses that require demonstration of ESLOs within the major. </w:t>
      </w:r>
      <w:r w:rsidRPr="00970B25">
        <w:rPr>
          <w:rFonts w:ascii="Garamond" w:hAnsi="Garamond"/>
          <w:sz w:val="26"/>
          <w:szCs w:val="22"/>
        </w:rPr>
        <w:t xml:space="preserve">         </w:t>
      </w:r>
    </w:p>
    <w:p w:rsidR="004A7D37" w:rsidRDefault="004A7D37" w:rsidP="00887917">
      <w:pPr>
        <w:rPr>
          <w:rFonts w:ascii="Garamond" w:hAnsi="Garamond"/>
          <w:b/>
          <w:sz w:val="26"/>
          <w:szCs w:val="22"/>
        </w:rPr>
      </w:pPr>
      <w:bookmarkStart w:id="0" w:name="_GoBack"/>
      <w:bookmarkEnd w:id="0"/>
    </w:p>
    <w:p w:rsidR="003F79BC" w:rsidRDefault="003F79BC" w:rsidP="00887917">
      <w:pPr>
        <w:rPr>
          <w:rFonts w:ascii="Garamond" w:hAnsi="Garamond"/>
          <w:b/>
          <w:sz w:val="26"/>
          <w:szCs w:val="22"/>
        </w:rPr>
      </w:pPr>
    </w:p>
    <w:p w:rsidR="00887917" w:rsidRDefault="00287C6D" w:rsidP="00887917">
      <w:pPr>
        <w:rPr>
          <w:rFonts w:ascii="Garamond" w:hAnsi="Garamond"/>
          <w:sz w:val="22"/>
          <w:szCs w:val="22"/>
        </w:rPr>
      </w:pPr>
      <w:r w:rsidRPr="00287C6D">
        <w:rPr>
          <w:rFonts w:ascii="Garamond" w:hAnsi="Garamond"/>
          <w:b/>
          <w:sz w:val="26"/>
          <w:szCs w:val="22"/>
        </w:rPr>
        <w:t>I</w:t>
      </w:r>
      <w:r w:rsidR="004A7D37">
        <w:rPr>
          <w:rFonts w:ascii="Garamond" w:hAnsi="Garamond"/>
          <w:b/>
          <w:sz w:val="26"/>
          <w:szCs w:val="22"/>
        </w:rPr>
        <w:t>I</w:t>
      </w:r>
      <w:r w:rsidR="000F6AC3">
        <w:rPr>
          <w:rFonts w:ascii="Garamond" w:hAnsi="Garamond"/>
          <w:b/>
          <w:sz w:val="26"/>
          <w:szCs w:val="22"/>
        </w:rPr>
        <w:t>I</w:t>
      </w:r>
      <w:r w:rsidRPr="00287C6D">
        <w:rPr>
          <w:rFonts w:ascii="Garamond" w:hAnsi="Garamond"/>
          <w:b/>
          <w:sz w:val="26"/>
          <w:szCs w:val="22"/>
        </w:rPr>
        <w:t xml:space="preserve">. </w:t>
      </w:r>
      <w:r w:rsidR="006242A1">
        <w:rPr>
          <w:rFonts w:ascii="Garamond" w:hAnsi="Garamond"/>
          <w:b/>
          <w:sz w:val="26"/>
          <w:szCs w:val="22"/>
        </w:rPr>
        <w:t>ESLO</w:t>
      </w:r>
      <w:r w:rsidR="006166D5">
        <w:rPr>
          <w:rFonts w:ascii="Garamond" w:hAnsi="Garamond"/>
          <w:b/>
          <w:sz w:val="26"/>
          <w:szCs w:val="22"/>
        </w:rPr>
        <w:t xml:space="preserve">:  </w:t>
      </w:r>
      <w:r w:rsidR="00887917">
        <w:rPr>
          <w:rFonts w:ascii="Garamond" w:hAnsi="Garamond"/>
          <w:sz w:val="22"/>
          <w:szCs w:val="22"/>
        </w:rPr>
        <w:t>Indicate w</w:t>
      </w:r>
      <w:r w:rsidR="00887917" w:rsidRPr="00711557">
        <w:rPr>
          <w:rFonts w:ascii="Garamond" w:hAnsi="Garamond"/>
          <w:sz w:val="22"/>
          <w:szCs w:val="22"/>
        </w:rPr>
        <w:t>hich</w:t>
      </w:r>
      <w:r w:rsidR="004A7D37">
        <w:rPr>
          <w:rFonts w:ascii="Garamond" w:hAnsi="Garamond"/>
          <w:sz w:val="22"/>
          <w:szCs w:val="22"/>
        </w:rPr>
        <w:t xml:space="preserve"> ESLO</w:t>
      </w:r>
      <w:r w:rsidR="00887917">
        <w:rPr>
          <w:rFonts w:ascii="Garamond" w:hAnsi="Garamond"/>
          <w:sz w:val="22"/>
          <w:szCs w:val="22"/>
        </w:rPr>
        <w:t xml:space="preserve"> and </w:t>
      </w:r>
      <w:r w:rsidR="00887917" w:rsidRPr="00711557">
        <w:rPr>
          <w:rFonts w:ascii="Garamond" w:hAnsi="Garamond"/>
          <w:sz w:val="22"/>
          <w:szCs w:val="22"/>
        </w:rPr>
        <w:t xml:space="preserve">criteria this course </w:t>
      </w:r>
      <w:r w:rsidR="00887917">
        <w:rPr>
          <w:rFonts w:ascii="Garamond" w:hAnsi="Garamond"/>
          <w:sz w:val="22"/>
          <w:szCs w:val="22"/>
        </w:rPr>
        <w:t>will fulfill.</w:t>
      </w:r>
      <w:r w:rsidR="00887917" w:rsidRPr="00711557">
        <w:rPr>
          <w:rFonts w:ascii="Garamond" w:hAnsi="Garamond"/>
          <w:sz w:val="22"/>
          <w:szCs w:val="22"/>
        </w:rPr>
        <w:t xml:space="preserve"> </w:t>
      </w:r>
    </w:p>
    <w:p w:rsidR="0013085B" w:rsidRDefault="006166D5" w:rsidP="00287C6D">
      <w:pPr>
        <w:rPr>
          <w:rFonts w:ascii="Garamond" w:hAnsi="Garamond"/>
          <w:sz w:val="26"/>
          <w:szCs w:val="22"/>
        </w:rPr>
      </w:pPr>
      <w:r>
        <w:rPr>
          <w:rFonts w:ascii="Garamond" w:hAnsi="Garamond"/>
          <w:b/>
          <w:sz w:val="26"/>
          <w:szCs w:val="22"/>
        </w:rPr>
        <w:t xml:space="preserve"> </w:t>
      </w:r>
      <w:r>
        <w:rPr>
          <w:rFonts w:ascii="Garamond" w:hAnsi="Garamond"/>
          <w:sz w:val="26"/>
          <w:szCs w:val="22"/>
        </w:rPr>
        <w:t xml:space="preserve">               </w:t>
      </w:r>
    </w:p>
    <w:tbl>
      <w:tblPr>
        <w:tblStyle w:val="TableGrid"/>
        <w:tblW w:w="0" w:type="auto"/>
        <w:tblLook w:val="04A0" w:firstRow="1" w:lastRow="0" w:firstColumn="1" w:lastColumn="0" w:noHBand="0" w:noVBand="1"/>
      </w:tblPr>
      <w:tblGrid>
        <w:gridCol w:w="1702"/>
        <w:gridCol w:w="1702"/>
        <w:gridCol w:w="1702"/>
        <w:gridCol w:w="1819"/>
        <w:gridCol w:w="1710"/>
        <w:gridCol w:w="1579"/>
      </w:tblGrid>
      <w:tr w:rsidR="0013085B" w:rsidTr="00851EC0">
        <w:tc>
          <w:tcPr>
            <w:tcW w:w="1702" w:type="dxa"/>
          </w:tcPr>
          <w:p w:rsidR="0013085B" w:rsidRDefault="0013085B" w:rsidP="00287C6D">
            <w:pPr>
              <w:rPr>
                <w:rFonts w:ascii="Garamond" w:hAnsi="Garamond"/>
                <w:sz w:val="26"/>
                <w:szCs w:val="22"/>
              </w:rPr>
            </w:pPr>
            <w:r w:rsidRPr="006166D5">
              <w:rPr>
                <w:rFonts w:ascii="Garamond" w:hAnsi="Garamond"/>
                <w:sz w:val="26"/>
                <w:szCs w:val="22"/>
              </w:rPr>
              <w:sym w:font="Wingdings" w:char="F06F"/>
            </w:r>
            <w:r w:rsidRPr="006166D5">
              <w:rPr>
                <w:rFonts w:ascii="Garamond" w:hAnsi="Garamond"/>
                <w:sz w:val="26"/>
                <w:szCs w:val="22"/>
              </w:rPr>
              <w:t xml:space="preserve"> C</w:t>
            </w:r>
            <w:r>
              <w:rPr>
                <w:rFonts w:ascii="Garamond" w:hAnsi="Garamond"/>
                <w:sz w:val="26"/>
                <w:szCs w:val="22"/>
              </w:rPr>
              <w:t>OM</w:t>
            </w:r>
          </w:p>
        </w:tc>
        <w:tc>
          <w:tcPr>
            <w:tcW w:w="1702" w:type="dxa"/>
          </w:tcPr>
          <w:p w:rsidR="0013085B" w:rsidRDefault="0013085B" w:rsidP="00287C6D">
            <w:pPr>
              <w:rPr>
                <w:rFonts w:ascii="Garamond" w:hAnsi="Garamond"/>
                <w:sz w:val="26"/>
                <w:szCs w:val="22"/>
              </w:rPr>
            </w:pPr>
            <w:r w:rsidRPr="006166D5">
              <w:rPr>
                <w:rFonts w:ascii="Garamond" w:hAnsi="Garamond"/>
                <w:sz w:val="26"/>
                <w:szCs w:val="22"/>
              </w:rPr>
              <w:sym w:font="Wingdings" w:char="F06F"/>
            </w:r>
            <w:r>
              <w:rPr>
                <w:rFonts w:ascii="Garamond" w:hAnsi="Garamond"/>
                <w:sz w:val="26"/>
                <w:szCs w:val="22"/>
              </w:rPr>
              <w:t xml:space="preserve"> IA</w:t>
            </w:r>
          </w:p>
        </w:tc>
        <w:tc>
          <w:tcPr>
            <w:tcW w:w="1702" w:type="dxa"/>
          </w:tcPr>
          <w:p w:rsidR="0013085B" w:rsidRDefault="0013085B" w:rsidP="00287C6D">
            <w:pPr>
              <w:rPr>
                <w:rFonts w:ascii="Garamond" w:hAnsi="Garamond"/>
                <w:sz w:val="26"/>
                <w:szCs w:val="22"/>
              </w:rPr>
            </w:pPr>
            <w:r w:rsidRPr="006166D5">
              <w:rPr>
                <w:rFonts w:ascii="Garamond" w:hAnsi="Garamond"/>
                <w:sz w:val="26"/>
                <w:szCs w:val="22"/>
              </w:rPr>
              <w:sym w:font="Wingdings" w:char="F06F"/>
            </w:r>
            <w:r>
              <w:rPr>
                <w:rFonts w:ascii="Garamond" w:hAnsi="Garamond"/>
                <w:sz w:val="26"/>
                <w:szCs w:val="22"/>
              </w:rPr>
              <w:t xml:space="preserve"> ER  </w:t>
            </w:r>
          </w:p>
        </w:tc>
        <w:tc>
          <w:tcPr>
            <w:tcW w:w="1819" w:type="dxa"/>
          </w:tcPr>
          <w:p w:rsidR="0013085B" w:rsidRDefault="0013085B" w:rsidP="00287C6D">
            <w:pPr>
              <w:rPr>
                <w:rFonts w:ascii="Garamond" w:hAnsi="Garamond"/>
                <w:sz w:val="26"/>
                <w:szCs w:val="22"/>
              </w:rPr>
            </w:pPr>
            <w:r w:rsidRPr="006166D5">
              <w:rPr>
                <w:rFonts w:ascii="Garamond" w:hAnsi="Garamond"/>
                <w:sz w:val="26"/>
                <w:szCs w:val="22"/>
              </w:rPr>
              <w:sym w:font="Wingdings" w:char="F06F"/>
            </w:r>
            <w:r>
              <w:rPr>
                <w:rFonts w:ascii="Garamond" w:hAnsi="Garamond"/>
                <w:sz w:val="26"/>
                <w:szCs w:val="22"/>
              </w:rPr>
              <w:t xml:space="preserve"> TW</w:t>
            </w:r>
          </w:p>
        </w:tc>
        <w:tc>
          <w:tcPr>
            <w:tcW w:w="1710" w:type="dxa"/>
          </w:tcPr>
          <w:p w:rsidR="0013085B" w:rsidRDefault="0013085B" w:rsidP="00287C6D">
            <w:pPr>
              <w:rPr>
                <w:rFonts w:ascii="Garamond" w:hAnsi="Garamond"/>
                <w:sz w:val="26"/>
                <w:szCs w:val="22"/>
              </w:rPr>
            </w:pPr>
            <w:r w:rsidRPr="006166D5">
              <w:rPr>
                <w:rFonts w:ascii="Garamond" w:hAnsi="Garamond"/>
                <w:sz w:val="26"/>
                <w:szCs w:val="22"/>
              </w:rPr>
              <w:sym w:font="Wingdings" w:char="F06F"/>
            </w:r>
            <w:r>
              <w:rPr>
                <w:rFonts w:ascii="Garamond" w:hAnsi="Garamond"/>
                <w:sz w:val="26"/>
                <w:szCs w:val="22"/>
              </w:rPr>
              <w:t xml:space="preserve"> QL</w:t>
            </w:r>
          </w:p>
        </w:tc>
        <w:tc>
          <w:tcPr>
            <w:tcW w:w="1579" w:type="dxa"/>
          </w:tcPr>
          <w:p w:rsidR="0013085B" w:rsidRDefault="0013085B" w:rsidP="00287C6D">
            <w:pPr>
              <w:rPr>
                <w:rFonts w:ascii="Garamond" w:hAnsi="Garamond"/>
                <w:sz w:val="26"/>
                <w:szCs w:val="22"/>
              </w:rPr>
            </w:pPr>
            <w:r w:rsidRPr="006166D5">
              <w:rPr>
                <w:rFonts w:ascii="Garamond" w:hAnsi="Garamond"/>
                <w:sz w:val="26"/>
                <w:szCs w:val="22"/>
              </w:rPr>
              <w:sym w:font="Wingdings" w:char="F06F"/>
            </w:r>
            <w:r w:rsidRPr="006166D5">
              <w:rPr>
                <w:rFonts w:ascii="Garamond" w:hAnsi="Garamond"/>
                <w:sz w:val="26"/>
                <w:szCs w:val="22"/>
              </w:rPr>
              <w:t xml:space="preserve"> DP</w:t>
            </w:r>
            <w:r>
              <w:rPr>
                <w:rFonts w:ascii="Garamond" w:hAnsi="Garamond"/>
                <w:sz w:val="26"/>
                <w:szCs w:val="22"/>
              </w:rPr>
              <w:t xml:space="preserve">  </w:t>
            </w:r>
          </w:p>
        </w:tc>
      </w:tr>
      <w:tr w:rsidR="0013085B" w:rsidTr="00851EC0">
        <w:tc>
          <w:tcPr>
            <w:tcW w:w="1702" w:type="dxa"/>
          </w:tcPr>
          <w:p w:rsidR="0013085B" w:rsidRPr="0013085B" w:rsidRDefault="0013085B" w:rsidP="0013085B">
            <w:pPr>
              <w:rPr>
                <w:rFonts w:ascii="Garamond" w:hAnsi="Garamond"/>
                <w:sz w:val="22"/>
                <w:szCs w:val="22"/>
              </w:rPr>
            </w:pPr>
            <w:r>
              <w:rPr>
                <w:rFonts w:ascii="Garamond" w:hAnsi="Garamond"/>
                <w:sz w:val="26"/>
                <w:szCs w:val="22"/>
              </w:rPr>
              <w:t xml:space="preserve">   </w:t>
            </w:r>
            <w:r w:rsidRPr="0013085B">
              <w:rPr>
                <w:rFonts w:ascii="Garamond" w:hAnsi="Garamond"/>
                <w:sz w:val="22"/>
                <w:szCs w:val="22"/>
              </w:rPr>
              <w:sym w:font="Wingdings" w:char="F06F"/>
            </w:r>
            <w:r w:rsidRPr="0013085B">
              <w:rPr>
                <w:rFonts w:ascii="Garamond" w:hAnsi="Garamond"/>
                <w:sz w:val="22"/>
                <w:szCs w:val="22"/>
              </w:rPr>
              <w:t xml:space="preserve"> Oral</w:t>
            </w:r>
          </w:p>
          <w:p w:rsidR="0013085B" w:rsidRDefault="0013085B" w:rsidP="0013085B">
            <w:pPr>
              <w:rPr>
                <w:rFonts w:ascii="Garamond" w:hAnsi="Garamond"/>
                <w:sz w:val="26"/>
                <w:szCs w:val="22"/>
              </w:rPr>
            </w:pPr>
            <w:r w:rsidRPr="0013085B">
              <w:rPr>
                <w:rFonts w:ascii="Garamond" w:hAnsi="Garamond"/>
                <w:sz w:val="22"/>
                <w:szCs w:val="22"/>
              </w:rPr>
              <w:t xml:space="preserve">   </w:t>
            </w:r>
            <w:r w:rsidRPr="0013085B">
              <w:rPr>
                <w:rFonts w:ascii="Garamond" w:hAnsi="Garamond"/>
                <w:sz w:val="22"/>
                <w:szCs w:val="22"/>
              </w:rPr>
              <w:sym w:font="Wingdings" w:char="F06F"/>
            </w:r>
            <w:r w:rsidRPr="0013085B">
              <w:rPr>
                <w:rFonts w:ascii="Garamond" w:hAnsi="Garamond"/>
                <w:sz w:val="22"/>
                <w:szCs w:val="22"/>
              </w:rPr>
              <w:t xml:space="preserve"> Written</w:t>
            </w:r>
          </w:p>
        </w:tc>
        <w:tc>
          <w:tcPr>
            <w:tcW w:w="1702" w:type="dxa"/>
          </w:tcPr>
          <w:p w:rsidR="0013085B" w:rsidRPr="0013085B" w:rsidRDefault="0013085B" w:rsidP="00287C6D">
            <w:pPr>
              <w:rPr>
                <w:rFonts w:ascii="Garamond" w:hAnsi="Garamond"/>
                <w:sz w:val="22"/>
                <w:szCs w:val="22"/>
              </w:rPr>
            </w:pPr>
            <w:r>
              <w:rPr>
                <w:rFonts w:ascii="Garamond" w:hAnsi="Garamond"/>
                <w:sz w:val="26"/>
                <w:szCs w:val="22"/>
              </w:rPr>
              <w:t xml:space="preserve">   </w:t>
            </w:r>
            <w:r w:rsidRPr="0013085B">
              <w:rPr>
                <w:rFonts w:ascii="Garamond" w:hAnsi="Garamond"/>
                <w:sz w:val="22"/>
                <w:szCs w:val="22"/>
              </w:rPr>
              <w:sym w:font="Wingdings" w:char="F06F"/>
            </w:r>
            <w:r w:rsidRPr="0013085B">
              <w:rPr>
                <w:rFonts w:ascii="Garamond" w:hAnsi="Garamond"/>
                <w:sz w:val="22"/>
                <w:szCs w:val="22"/>
              </w:rPr>
              <w:t xml:space="preserve"> IA-H</w:t>
            </w:r>
          </w:p>
          <w:p w:rsidR="0013085B" w:rsidRPr="0013085B" w:rsidRDefault="0013085B" w:rsidP="00287C6D">
            <w:pPr>
              <w:rPr>
                <w:rFonts w:ascii="Garamond" w:hAnsi="Garamond"/>
                <w:sz w:val="22"/>
                <w:szCs w:val="22"/>
              </w:rPr>
            </w:pPr>
            <w:r w:rsidRPr="0013085B">
              <w:rPr>
                <w:rFonts w:ascii="Garamond" w:hAnsi="Garamond"/>
                <w:sz w:val="22"/>
                <w:szCs w:val="22"/>
              </w:rPr>
              <w:t xml:space="preserve">   </w:t>
            </w:r>
            <w:r w:rsidRPr="0013085B">
              <w:rPr>
                <w:rFonts w:ascii="Garamond" w:hAnsi="Garamond"/>
                <w:sz w:val="22"/>
                <w:szCs w:val="22"/>
              </w:rPr>
              <w:sym w:font="Wingdings" w:char="F06F"/>
            </w:r>
            <w:r w:rsidRPr="0013085B">
              <w:rPr>
                <w:rFonts w:ascii="Garamond" w:hAnsi="Garamond"/>
                <w:sz w:val="22"/>
                <w:szCs w:val="22"/>
              </w:rPr>
              <w:t xml:space="preserve"> IA-SS</w:t>
            </w:r>
          </w:p>
          <w:p w:rsidR="0013085B" w:rsidRDefault="0013085B" w:rsidP="00287C6D">
            <w:pPr>
              <w:rPr>
                <w:rFonts w:ascii="Garamond" w:hAnsi="Garamond"/>
                <w:sz w:val="26"/>
                <w:szCs w:val="22"/>
              </w:rPr>
            </w:pPr>
            <w:r w:rsidRPr="0013085B">
              <w:rPr>
                <w:rFonts w:ascii="Garamond" w:hAnsi="Garamond"/>
                <w:sz w:val="22"/>
                <w:szCs w:val="22"/>
              </w:rPr>
              <w:t xml:space="preserve">   </w:t>
            </w:r>
            <w:r w:rsidRPr="0013085B">
              <w:rPr>
                <w:rFonts w:ascii="Garamond" w:hAnsi="Garamond"/>
                <w:sz w:val="22"/>
                <w:szCs w:val="22"/>
              </w:rPr>
              <w:sym w:font="Wingdings" w:char="F06F"/>
            </w:r>
            <w:r w:rsidRPr="0013085B">
              <w:rPr>
                <w:rFonts w:ascii="Garamond" w:hAnsi="Garamond"/>
                <w:sz w:val="22"/>
                <w:szCs w:val="22"/>
              </w:rPr>
              <w:t xml:space="preserve"> IA-NS</w:t>
            </w:r>
          </w:p>
        </w:tc>
        <w:tc>
          <w:tcPr>
            <w:tcW w:w="1702" w:type="dxa"/>
          </w:tcPr>
          <w:p w:rsidR="0013085B" w:rsidRDefault="0013085B" w:rsidP="00287C6D">
            <w:pPr>
              <w:rPr>
                <w:rFonts w:ascii="Garamond" w:hAnsi="Garamond"/>
                <w:sz w:val="26"/>
                <w:szCs w:val="22"/>
              </w:rPr>
            </w:pPr>
          </w:p>
        </w:tc>
        <w:tc>
          <w:tcPr>
            <w:tcW w:w="1819" w:type="dxa"/>
          </w:tcPr>
          <w:p w:rsidR="0013085B" w:rsidRDefault="0013085B" w:rsidP="00287C6D">
            <w:pPr>
              <w:rPr>
                <w:rFonts w:ascii="Garamond" w:hAnsi="Garamond"/>
                <w:sz w:val="26"/>
                <w:szCs w:val="22"/>
              </w:rPr>
            </w:pPr>
          </w:p>
        </w:tc>
        <w:tc>
          <w:tcPr>
            <w:tcW w:w="1710" w:type="dxa"/>
          </w:tcPr>
          <w:p w:rsidR="0013085B" w:rsidRDefault="0013085B" w:rsidP="00287C6D">
            <w:pPr>
              <w:rPr>
                <w:rFonts w:ascii="Garamond" w:hAnsi="Garamond"/>
                <w:sz w:val="26"/>
                <w:szCs w:val="22"/>
              </w:rPr>
            </w:pPr>
          </w:p>
        </w:tc>
        <w:tc>
          <w:tcPr>
            <w:tcW w:w="1579" w:type="dxa"/>
          </w:tcPr>
          <w:p w:rsidR="0013085B" w:rsidRDefault="0013085B" w:rsidP="00287C6D">
            <w:pPr>
              <w:rPr>
                <w:rFonts w:ascii="Garamond" w:hAnsi="Garamond"/>
                <w:sz w:val="26"/>
                <w:szCs w:val="22"/>
              </w:rPr>
            </w:pPr>
          </w:p>
        </w:tc>
      </w:tr>
      <w:tr w:rsidR="0013085B" w:rsidTr="00851EC0">
        <w:tc>
          <w:tcPr>
            <w:tcW w:w="1702" w:type="dxa"/>
          </w:tcPr>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Purpose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Audience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Evidence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Genre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Style &amp; </w:t>
            </w:r>
            <w:r w:rsidR="003B6796">
              <w:rPr>
                <w:rFonts w:ascii="Garamond" w:hAnsi="Garamond"/>
                <w:sz w:val="18"/>
                <w:szCs w:val="18"/>
              </w:rPr>
              <w:t>d</w:t>
            </w:r>
            <w:r w:rsidRPr="0013085B">
              <w:rPr>
                <w:rFonts w:ascii="Garamond" w:hAnsi="Garamond"/>
                <w:sz w:val="18"/>
                <w:szCs w:val="18"/>
              </w:rPr>
              <w:t>elivery</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Visual</w:t>
            </w:r>
          </w:p>
          <w:p w:rsidR="0013085B" w:rsidRDefault="0013085B" w:rsidP="0013085B">
            <w:pPr>
              <w:rPr>
                <w:rFonts w:ascii="Garamond" w:hAnsi="Garamond"/>
                <w:sz w:val="26"/>
                <w:szCs w:val="22"/>
              </w:rPr>
            </w:pPr>
            <w:r w:rsidRPr="0013085B">
              <w:rPr>
                <w:rFonts w:ascii="Garamond" w:hAnsi="Garamond"/>
                <w:sz w:val="18"/>
                <w:szCs w:val="18"/>
              </w:rPr>
              <w:sym w:font="Wingdings" w:char="F06F"/>
            </w:r>
            <w:r w:rsidRPr="0013085B">
              <w:rPr>
                <w:rFonts w:ascii="Garamond" w:hAnsi="Garamond"/>
                <w:sz w:val="18"/>
                <w:szCs w:val="18"/>
              </w:rPr>
              <w:t xml:space="preserve"> Justification</w:t>
            </w:r>
          </w:p>
        </w:tc>
        <w:tc>
          <w:tcPr>
            <w:tcW w:w="1702" w:type="dxa"/>
          </w:tcPr>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Identify</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Investigate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sidR="00212177">
              <w:rPr>
                <w:rFonts w:ascii="Garamond" w:hAnsi="Garamond"/>
                <w:sz w:val="18"/>
                <w:szCs w:val="18"/>
              </w:rPr>
              <w:t>Support</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Evaluate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Conclude</w:t>
            </w:r>
          </w:p>
          <w:p w:rsidR="0013085B" w:rsidRDefault="0013085B" w:rsidP="0013085B">
            <w:pPr>
              <w:rPr>
                <w:rFonts w:ascii="Garamond" w:hAnsi="Garamond"/>
                <w:sz w:val="26"/>
                <w:szCs w:val="22"/>
              </w:rPr>
            </w:pPr>
          </w:p>
        </w:tc>
        <w:tc>
          <w:tcPr>
            <w:tcW w:w="1702" w:type="dxa"/>
          </w:tcPr>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sidR="00B32D50">
              <w:rPr>
                <w:rFonts w:ascii="Garamond" w:hAnsi="Garamond"/>
                <w:sz w:val="18"/>
                <w:szCs w:val="18"/>
              </w:rPr>
              <w:t>Theory</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Recogni</w:t>
            </w:r>
            <w:r w:rsidR="00B32D50">
              <w:rPr>
                <w:rFonts w:ascii="Garamond" w:hAnsi="Garamond"/>
                <w:sz w:val="18"/>
                <w:szCs w:val="18"/>
              </w:rPr>
              <w:t>tion</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sidR="00B32D50">
              <w:rPr>
                <w:rFonts w:ascii="Garamond" w:hAnsi="Garamond"/>
                <w:sz w:val="18"/>
                <w:szCs w:val="18"/>
              </w:rPr>
              <w:t>Logic</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sidR="00B32D50">
              <w:rPr>
                <w:rFonts w:ascii="Garamond" w:hAnsi="Garamond"/>
                <w:sz w:val="18"/>
                <w:szCs w:val="18"/>
              </w:rPr>
              <w:t>Judgment</w:t>
            </w:r>
          </w:p>
          <w:p w:rsidR="0013085B" w:rsidRPr="0013085B" w:rsidRDefault="0013085B" w:rsidP="0013085B">
            <w:pPr>
              <w:rPr>
                <w:rFonts w:ascii="Garamond" w:hAnsi="Garamond"/>
                <w:sz w:val="18"/>
                <w:szCs w:val="18"/>
              </w:rPr>
            </w:pPr>
          </w:p>
        </w:tc>
        <w:tc>
          <w:tcPr>
            <w:tcW w:w="1819" w:type="dxa"/>
          </w:tcPr>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 xml:space="preserve">Achieve </w:t>
            </w:r>
            <w:r w:rsidR="00851EC0">
              <w:rPr>
                <w:rFonts w:ascii="Garamond" w:hAnsi="Garamond"/>
                <w:sz w:val="18"/>
                <w:szCs w:val="18"/>
              </w:rPr>
              <w:t>p</w:t>
            </w:r>
            <w:r w:rsidRPr="0013085B">
              <w:rPr>
                <w:rFonts w:ascii="Garamond" w:hAnsi="Garamond"/>
                <w:sz w:val="18"/>
                <w:szCs w:val="18"/>
              </w:rPr>
              <w:t>urpose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sidR="00851EC0">
              <w:rPr>
                <w:rFonts w:ascii="Garamond" w:hAnsi="Garamond"/>
                <w:sz w:val="18"/>
                <w:szCs w:val="18"/>
              </w:rPr>
              <w:t>Fulfill r</w:t>
            </w:r>
            <w:r>
              <w:rPr>
                <w:rFonts w:ascii="Garamond" w:hAnsi="Garamond"/>
                <w:sz w:val="18"/>
                <w:szCs w:val="18"/>
              </w:rPr>
              <w:t>oles</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Communicate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Reconcile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Contribute</w:t>
            </w:r>
          </w:p>
          <w:p w:rsidR="0013085B" w:rsidRPr="0013085B" w:rsidRDefault="0013085B" w:rsidP="0013085B">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sidR="00851EC0">
              <w:rPr>
                <w:rFonts w:ascii="Garamond" w:hAnsi="Garamond"/>
                <w:sz w:val="18"/>
                <w:szCs w:val="18"/>
              </w:rPr>
              <w:t>Develop s</w:t>
            </w:r>
            <w:r>
              <w:rPr>
                <w:rFonts w:ascii="Garamond" w:hAnsi="Garamond"/>
                <w:sz w:val="18"/>
                <w:szCs w:val="18"/>
              </w:rPr>
              <w:t>trategies</w:t>
            </w:r>
          </w:p>
          <w:p w:rsidR="0013085B" w:rsidRDefault="0013085B" w:rsidP="0013085B">
            <w:pPr>
              <w:rPr>
                <w:rFonts w:ascii="Garamond" w:hAnsi="Garamond"/>
                <w:sz w:val="26"/>
                <w:szCs w:val="22"/>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Adjust</w:t>
            </w:r>
          </w:p>
        </w:tc>
        <w:tc>
          <w:tcPr>
            <w:tcW w:w="1710" w:type="dxa"/>
          </w:tcPr>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Calculate</w:t>
            </w:r>
          </w:p>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Interpret</w:t>
            </w:r>
          </w:p>
          <w:p w:rsidR="00CC2AE1"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 xml:space="preserve">Construct </w:t>
            </w:r>
          </w:p>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 xml:space="preserve">Apply in </w:t>
            </w:r>
            <w:r w:rsidR="00851EC0">
              <w:rPr>
                <w:rFonts w:ascii="Garamond" w:hAnsi="Garamond"/>
                <w:sz w:val="18"/>
                <w:szCs w:val="18"/>
              </w:rPr>
              <w:t>c</w:t>
            </w:r>
            <w:r>
              <w:rPr>
                <w:rFonts w:ascii="Garamond" w:hAnsi="Garamond"/>
                <w:sz w:val="18"/>
                <w:szCs w:val="18"/>
              </w:rPr>
              <w:t>ontext</w:t>
            </w:r>
          </w:p>
          <w:p w:rsidR="0013085B" w:rsidRDefault="00CC2AE1" w:rsidP="00CC2AE1">
            <w:pPr>
              <w:rPr>
                <w:rFonts w:ascii="Garamond" w:hAnsi="Garamond"/>
                <w:sz w:val="26"/>
                <w:szCs w:val="22"/>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Communicate</w:t>
            </w:r>
          </w:p>
        </w:tc>
        <w:tc>
          <w:tcPr>
            <w:tcW w:w="1579" w:type="dxa"/>
          </w:tcPr>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Recognize</w:t>
            </w:r>
          </w:p>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Know</w:t>
            </w:r>
          </w:p>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Understand</w:t>
            </w:r>
          </w:p>
          <w:p w:rsidR="00CC2AE1" w:rsidRPr="0013085B" w:rsidRDefault="00CC2AE1" w:rsidP="00CC2AE1">
            <w:pPr>
              <w:rPr>
                <w:rFonts w:ascii="Garamond" w:hAnsi="Garamond"/>
                <w:sz w:val="18"/>
                <w:szCs w:val="18"/>
              </w:rPr>
            </w:pPr>
            <w:r w:rsidRPr="0013085B">
              <w:rPr>
                <w:rFonts w:ascii="Garamond" w:hAnsi="Garamond"/>
                <w:sz w:val="18"/>
                <w:szCs w:val="18"/>
              </w:rPr>
              <w:sym w:font="Wingdings" w:char="F06F"/>
            </w:r>
            <w:r w:rsidRPr="0013085B">
              <w:rPr>
                <w:rFonts w:ascii="Garamond" w:hAnsi="Garamond"/>
                <w:sz w:val="18"/>
                <w:szCs w:val="18"/>
              </w:rPr>
              <w:t xml:space="preserve"> </w:t>
            </w:r>
            <w:r>
              <w:rPr>
                <w:rFonts w:ascii="Garamond" w:hAnsi="Garamond"/>
                <w:sz w:val="18"/>
                <w:szCs w:val="18"/>
              </w:rPr>
              <w:t>Apply</w:t>
            </w:r>
          </w:p>
          <w:p w:rsidR="00CC2AE1" w:rsidRDefault="00CC2AE1" w:rsidP="00CC2AE1">
            <w:pPr>
              <w:rPr>
                <w:rFonts w:ascii="Garamond" w:hAnsi="Garamond"/>
                <w:sz w:val="26"/>
                <w:szCs w:val="22"/>
              </w:rPr>
            </w:pPr>
          </w:p>
          <w:p w:rsidR="0013085B" w:rsidRDefault="0013085B" w:rsidP="00CC2AE1">
            <w:pPr>
              <w:rPr>
                <w:rFonts w:ascii="Garamond" w:hAnsi="Garamond"/>
                <w:sz w:val="26"/>
                <w:szCs w:val="22"/>
              </w:rPr>
            </w:pPr>
          </w:p>
        </w:tc>
      </w:tr>
    </w:tbl>
    <w:p w:rsidR="003F79BC" w:rsidRDefault="003F79BC">
      <w:pPr>
        <w:rPr>
          <w:rFonts w:ascii="Garamond" w:hAnsi="Garamond"/>
          <w:b/>
          <w:sz w:val="22"/>
          <w:szCs w:val="12"/>
        </w:rPr>
      </w:pPr>
      <w:r>
        <w:rPr>
          <w:rFonts w:ascii="Garamond" w:hAnsi="Garamond"/>
          <w:b/>
          <w:sz w:val="22"/>
          <w:szCs w:val="12"/>
        </w:rPr>
        <w:br w:type="page"/>
      </w:r>
    </w:p>
    <w:p w:rsidR="000F6AC3" w:rsidRPr="00E63F0F" w:rsidRDefault="000F6AC3" w:rsidP="000F6AC3">
      <w:pPr>
        <w:rPr>
          <w:rFonts w:ascii="Garamond" w:hAnsi="Garamond"/>
          <w:sz w:val="22"/>
          <w:szCs w:val="22"/>
        </w:rPr>
      </w:pPr>
      <w:r w:rsidRPr="00533461">
        <w:rPr>
          <w:rFonts w:ascii="Garamond" w:hAnsi="Garamond"/>
          <w:b/>
          <w:sz w:val="22"/>
          <w:szCs w:val="12"/>
        </w:rPr>
        <w:lastRenderedPageBreak/>
        <w:t>a.</w:t>
      </w:r>
      <w:r>
        <w:rPr>
          <w:rFonts w:ascii="Garamond" w:hAnsi="Garamond"/>
          <w:sz w:val="22"/>
          <w:szCs w:val="12"/>
        </w:rPr>
        <w:t xml:space="preserve"> </w:t>
      </w:r>
      <w:r w:rsidRPr="00E63F0F">
        <w:rPr>
          <w:rFonts w:ascii="Garamond" w:hAnsi="Garamond"/>
          <w:b/>
          <w:sz w:val="22"/>
          <w:szCs w:val="12"/>
        </w:rPr>
        <w:t xml:space="preserve">How do students learn and practice </w:t>
      </w:r>
      <w:r>
        <w:rPr>
          <w:rFonts w:ascii="Garamond" w:hAnsi="Garamond"/>
          <w:b/>
          <w:sz w:val="22"/>
          <w:szCs w:val="12"/>
        </w:rPr>
        <w:t>the targeted ESLO</w:t>
      </w:r>
      <w:r w:rsidR="0014658F">
        <w:rPr>
          <w:rFonts w:ascii="Garamond" w:hAnsi="Garamond"/>
          <w:b/>
          <w:sz w:val="22"/>
          <w:szCs w:val="12"/>
        </w:rPr>
        <w:t xml:space="preserve"> within</w:t>
      </w:r>
      <w:r w:rsidRPr="00E63F0F">
        <w:rPr>
          <w:rFonts w:ascii="Garamond" w:hAnsi="Garamond"/>
          <w:b/>
          <w:sz w:val="22"/>
          <w:szCs w:val="12"/>
        </w:rPr>
        <w:t xml:space="preserve"> this course?</w:t>
      </w:r>
      <w:r>
        <w:rPr>
          <w:rFonts w:ascii="Garamond" w:hAnsi="Garamond"/>
          <w:sz w:val="22"/>
          <w:szCs w:val="12"/>
        </w:rPr>
        <w:t xml:space="preserve"> Briefly describe how the course</w:t>
      </w:r>
      <w:r w:rsidR="0014658F">
        <w:rPr>
          <w:rFonts w:ascii="Garamond" w:hAnsi="Garamond"/>
          <w:sz w:val="22"/>
          <w:szCs w:val="12"/>
        </w:rPr>
        <w:t xml:space="preserve"> as a whole</w:t>
      </w:r>
      <w:r>
        <w:rPr>
          <w:rFonts w:ascii="Garamond" w:hAnsi="Garamond"/>
          <w:sz w:val="22"/>
          <w:szCs w:val="12"/>
        </w:rPr>
        <w:t xml:space="preserve"> addresses</w:t>
      </w:r>
      <w:r w:rsidR="006242A1">
        <w:rPr>
          <w:rFonts w:ascii="Garamond" w:hAnsi="Garamond"/>
          <w:sz w:val="22"/>
          <w:szCs w:val="12"/>
        </w:rPr>
        <w:t xml:space="preserve"> </w:t>
      </w:r>
      <w:r w:rsidR="0014658F">
        <w:rPr>
          <w:rFonts w:ascii="Garamond" w:hAnsi="Garamond"/>
          <w:sz w:val="22"/>
          <w:szCs w:val="12"/>
        </w:rPr>
        <w:t>the</w:t>
      </w:r>
      <w:r w:rsidR="006242A1">
        <w:rPr>
          <w:rFonts w:ascii="Garamond" w:hAnsi="Garamond"/>
          <w:sz w:val="22"/>
          <w:szCs w:val="12"/>
        </w:rPr>
        <w:t xml:space="preserve"> criteria checked </w:t>
      </w:r>
      <w:r w:rsidR="0014658F">
        <w:rPr>
          <w:rFonts w:ascii="Garamond" w:hAnsi="Garamond"/>
          <w:sz w:val="22"/>
          <w:szCs w:val="12"/>
        </w:rPr>
        <w:t>above for</w:t>
      </w:r>
      <w:r w:rsidR="006242A1">
        <w:rPr>
          <w:rFonts w:ascii="Garamond" w:hAnsi="Garamond"/>
          <w:sz w:val="22"/>
          <w:szCs w:val="12"/>
        </w:rPr>
        <w:t xml:space="preserve"> the </w:t>
      </w:r>
      <w:r>
        <w:rPr>
          <w:rFonts w:ascii="Garamond" w:hAnsi="Garamond"/>
          <w:sz w:val="22"/>
          <w:szCs w:val="12"/>
        </w:rPr>
        <w:t>targeted ESLO, including potential texts</w:t>
      </w:r>
      <w:r w:rsidR="0014658F">
        <w:rPr>
          <w:rFonts w:ascii="Garamond" w:hAnsi="Garamond"/>
          <w:sz w:val="22"/>
          <w:szCs w:val="12"/>
        </w:rPr>
        <w:t>,</w:t>
      </w:r>
      <w:r>
        <w:rPr>
          <w:rFonts w:ascii="Garamond" w:hAnsi="Garamond"/>
          <w:sz w:val="22"/>
          <w:szCs w:val="12"/>
        </w:rPr>
        <w:t xml:space="preserve"> </w:t>
      </w:r>
      <w:r w:rsidR="0014658F">
        <w:rPr>
          <w:rFonts w:ascii="Garamond" w:hAnsi="Garamond"/>
          <w:sz w:val="22"/>
          <w:szCs w:val="12"/>
        </w:rPr>
        <w:t xml:space="preserve">instructional approaches, </w:t>
      </w:r>
      <w:r>
        <w:rPr>
          <w:rFonts w:ascii="Garamond" w:hAnsi="Garamond"/>
          <w:sz w:val="22"/>
          <w:szCs w:val="12"/>
        </w:rPr>
        <w:t>and</w:t>
      </w:r>
      <w:r w:rsidR="0014658F">
        <w:rPr>
          <w:rFonts w:ascii="Garamond" w:hAnsi="Garamond"/>
          <w:sz w:val="22"/>
          <w:szCs w:val="12"/>
        </w:rPr>
        <w:t>/or</w:t>
      </w:r>
      <w:r>
        <w:rPr>
          <w:rFonts w:ascii="Garamond" w:hAnsi="Garamond"/>
          <w:sz w:val="22"/>
          <w:szCs w:val="12"/>
        </w:rPr>
        <w:t xml:space="preserve"> course materials. (Attach detailed syllabus that includes course outcomes</w:t>
      </w:r>
      <w:r w:rsidR="0014658F">
        <w:rPr>
          <w:rFonts w:ascii="Garamond" w:hAnsi="Garamond"/>
          <w:sz w:val="22"/>
          <w:szCs w:val="12"/>
        </w:rPr>
        <w:t>.</w:t>
      </w:r>
      <w:r>
        <w:rPr>
          <w:rFonts w:ascii="Garamond" w:hAnsi="Garamond"/>
          <w:sz w:val="22"/>
          <w:szCs w:val="12"/>
        </w:rPr>
        <w:t>)</w:t>
      </w: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3F79BC" w:rsidRDefault="003F79BC" w:rsidP="000F6AC3">
      <w:pPr>
        <w:rPr>
          <w:rFonts w:ascii="Garamond" w:hAnsi="Garamond"/>
          <w:sz w:val="22"/>
          <w:szCs w:val="22"/>
        </w:rPr>
      </w:pP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p>
    <w:p w:rsidR="000F6AC3" w:rsidRDefault="000F6AC3" w:rsidP="000F6AC3">
      <w:pPr>
        <w:rPr>
          <w:rFonts w:ascii="Garamond" w:hAnsi="Garamond"/>
          <w:sz w:val="22"/>
          <w:szCs w:val="22"/>
        </w:rPr>
      </w:pPr>
      <w:r w:rsidRPr="00533461">
        <w:rPr>
          <w:rFonts w:ascii="Garamond" w:hAnsi="Garamond"/>
          <w:b/>
          <w:sz w:val="22"/>
          <w:szCs w:val="22"/>
        </w:rPr>
        <w:t>b.</w:t>
      </w:r>
      <w:r>
        <w:rPr>
          <w:rFonts w:ascii="Garamond" w:hAnsi="Garamond"/>
          <w:sz w:val="22"/>
          <w:szCs w:val="22"/>
        </w:rPr>
        <w:t xml:space="preserve"> </w:t>
      </w:r>
      <w:r w:rsidRPr="00E63F0F">
        <w:rPr>
          <w:rFonts w:ascii="Garamond" w:hAnsi="Garamond"/>
          <w:b/>
          <w:sz w:val="22"/>
          <w:szCs w:val="22"/>
        </w:rPr>
        <w:t xml:space="preserve">How do students demonstrate </w:t>
      </w:r>
      <w:r>
        <w:rPr>
          <w:rFonts w:ascii="Garamond" w:hAnsi="Garamond"/>
          <w:b/>
          <w:sz w:val="22"/>
          <w:szCs w:val="22"/>
        </w:rPr>
        <w:t>the appropriate level of proficiency in this ESLO</w:t>
      </w:r>
      <w:r w:rsidRPr="00E63F0F">
        <w:rPr>
          <w:rFonts w:ascii="Garamond" w:hAnsi="Garamond"/>
          <w:b/>
          <w:sz w:val="22"/>
          <w:szCs w:val="22"/>
        </w:rPr>
        <w:t xml:space="preserve">? </w:t>
      </w:r>
      <w:r>
        <w:rPr>
          <w:rFonts w:ascii="Garamond" w:hAnsi="Garamond"/>
          <w:sz w:val="22"/>
          <w:szCs w:val="22"/>
        </w:rPr>
        <w:t>Briefly describe a significant assignment</w:t>
      </w:r>
      <w:r w:rsidR="0014658F">
        <w:rPr>
          <w:rFonts w:ascii="Garamond" w:hAnsi="Garamond"/>
          <w:sz w:val="22"/>
          <w:szCs w:val="22"/>
        </w:rPr>
        <w:t>(s)</w:t>
      </w:r>
      <w:r>
        <w:rPr>
          <w:rFonts w:ascii="Garamond" w:hAnsi="Garamond"/>
          <w:sz w:val="22"/>
          <w:szCs w:val="22"/>
        </w:rPr>
        <w:t xml:space="preserve"> and</w:t>
      </w:r>
      <w:r w:rsidR="0014658F">
        <w:rPr>
          <w:rFonts w:ascii="Garamond" w:hAnsi="Garamond"/>
          <w:sz w:val="22"/>
          <w:szCs w:val="22"/>
        </w:rPr>
        <w:t>/or</w:t>
      </w:r>
      <w:r>
        <w:rPr>
          <w:rFonts w:ascii="Garamond" w:hAnsi="Garamond"/>
          <w:sz w:val="22"/>
          <w:szCs w:val="22"/>
        </w:rPr>
        <w:t xml:space="preserve"> student work appropriate for proficiency assessment in this ESLO</w:t>
      </w:r>
      <w:r w:rsidR="006242A1">
        <w:rPr>
          <w:rFonts w:ascii="Garamond" w:hAnsi="Garamond"/>
          <w:sz w:val="22"/>
          <w:szCs w:val="22"/>
        </w:rPr>
        <w:t>, identifying how the assignment</w:t>
      </w:r>
      <w:r w:rsidR="0014658F">
        <w:rPr>
          <w:rFonts w:ascii="Garamond" w:hAnsi="Garamond"/>
          <w:sz w:val="22"/>
          <w:szCs w:val="22"/>
        </w:rPr>
        <w:t>(s)</w:t>
      </w:r>
      <w:r w:rsidR="006242A1">
        <w:rPr>
          <w:rFonts w:ascii="Garamond" w:hAnsi="Garamond"/>
          <w:sz w:val="22"/>
          <w:szCs w:val="22"/>
        </w:rPr>
        <w:t xml:space="preserve"> will require students to demonstrate </w:t>
      </w:r>
      <w:r w:rsidR="006242A1" w:rsidRPr="0014658F">
        <w:rPr>
          <w:rFonts w:ascii="Garamond" w:hAnsi="Garamond"/>
          <w:sz w:val="22"/>
          <w:szCs w:val="22"/>
          <w:u w:val="single"/>
        </w:rPr>
        <w:t>each</w:t>
      </w:r>
      <w:r w:rsidR="006242A1">
        <w:rPr>
          <w:rFonts w:ascii="Garamond" w:hAnsi="Garamond"/>
          <w:sz w:val="22"/>
          <w:szCs w:val="22"/>
        </w:rPr>
        <w:t xml:space="preserve"> </w:t>
      </w:r>
      <w:r w:rsidR="0014658F">
        <w:rPr>
          <w:rFonts w:ascii="Garamond" w:hAnsi="Garamond"/>
          <w:sz w:val="22"/>
          <w:szCs w:val="22"/>
        </w:rPr>
        <w:t>of the criteria checked above</w:t>
      </w:r>
      <w:r>
        <w:rPr>
          <w:rFonts w:ascii="Garamond" w:hAnsi="Garamond"/>
          <w:sz w:val="22"/>
          <w:szCs w:val="22"/>
        </w:rPr>
        <w:t>. (Attach assignment</w:t>
      </w:r>
      <w:r w:rsidR="0014658F">
        <w:rPr>
          <w:rFonts w:ascii="Garamond" w:hAnsi="Garamond"/>
          <w:sz w:val="22"/>
          <w:szCs w:val="22"/>
        </w:rPr>
        <w:t>(s).</w:t>
      </w:r>
      <w:r>
        <w:rPr>
          <w:rFonts w:ascii="Garamond" w:hAnsi="Garamond"/>
          <w:sz w:val="22"/>
          <w:szCs w:val="22"/>
        </w:rPr>
        <w:t>)</w:t>
      </w:r>
    </w:p>
    <w:p w:rsidR="000F6AC3" w:rsidRDefault="000F6AC3" w:rsidP="000F6AC3">
      <w:pPr>
        <w:rPr>
          <w:rFonts w:ascii="Garamond" w:hAnsi="Garamond"/>
          <w:sz w:val="22"/>
          <w:szCs w:val="22"/>
        </w:rPr>
      </w:pPr>
    </w:p>
    <w:p w:rsidR="00CC2AE1" w:rsidRDefault="00CC2AE1" w:rsidP="00287C6D">
      <w:pPr>
        <w:rPr>
          <w:rFonts w:ascii="Garamond" w:hAnsi="Garamond"/>
          <w:sz w:val="22"/>
          <w:szCs w:val="22"/>
        </w:rPr>
      </w:pPr>
    </w:p>
    <w:p w:rsidR="00CC2AE1" w:rsidRDefault="00CC2AE1" w:rsidP="00287C6D">
      <w:pPr>
        <w:rPr>
          <w:rFonts w:ascii="Garamond" w:hAnsi="Garamond"/>
          <w:sz w:val="22"/>
          <w:szCs w:val="22"/>
        </w:rPr>
      </w:pPr>
    </w:p>
    <w:p w:rsidR="00F600B1" w:rsidRDefault="00F600B1" w:rsidP="00287C6D">
      <w:pPr>
        <w:rPr>
          <w:rFonts w:ascii="Garamond" w:hAnsi="Garamond"/>
          <w:sz w:val="22"/>
          <w:szCs w:val="22"/>
        </w:rPr>
      </w:pPr>
    </w:p>
    <w:p w:rsidR="00F600B1" w:rsidRDefault="00F600B1" w:rsidP="00287C6D">
      <w:pPr>
        <w:rPr>
          <w:rFonts w:ascii="Garamond" w:hAnsi="Garamond"/>
          <w:sz w:val="22"/>
          <w:szCs w:val="22"/>
        </w:rPr>
      </w:pPr>
    </w:p>
    <w:p w:rsidR="00F600B1" w:rsidRDefault="00F600B1" w:rsidP="00287C6D">
      <w:pPr>
        <w:rPr>
          <w:rFonts w:ascii="Garamond" w:hAnsi="Garamond"/>
          <w:sz w:val="22"/>
          <w:szCs w:val="22"/>
        </w:rPr>
      </w:pPr>
    </w:p>
    <w:p w:rsidR="00F600B1" w:rsidRDefault="00F600B1" w:rsidP="00287C6D">
      <w:pPr>
        <w:rPr>
          <w:rFonts w:ascii="Garamond" w:hAnsi="Garamond"/>
          <w:sz w:val="22"/>
          <w:szCs w:val="22"/>
        </w:rPr>
      </w:pPr>
    </w:p>
    <w:p w:rsidR="00F600B1" w:rsidRDefault="00F600B1" w:rsidP="00287C6D">
      <w:pPr>
        <w:rPr>
          <w:rFonts w:ascii="Garamond" w:hAnsi="Garamond"/>
          <w:sz w:val="22"/>
          <w:szCs w:val="22"/>
        </w:rPr>
      </w:pPr>
    </w:p>
    <w:p w:rsidR="00CC2AE1" w:rsidRDefault="00CC2AE1" w:rsidP="00287C6D">
      <w:pPr>
        <w:rPr>
          <w:rFonts w:ascii="Garamond" w:hAnsi="Garamond"/>
          <w:sz w:val="22"/>
          <w:szCs w:val="22"/>
        </w:rPr>
      </w:pPr>
    </w:p>
    <w:p w:rsidR="00CC2AE1" w:rsidRDefault="00CC2AE1" w:rsidP="00287C6D">
      <w:pPr>
        <w:rPr>
          <w:rFonts w:ascii="Garamond" w:hAnsi="Garamond"/>
          <w:sz w:val="22"/>
          <w:szCs w:val="22"/>
        </w:rPr>
      </w:pPr>
    </w:p>
    <w:p w:rsidR="00CC2AE1" w:rsidRDefault="00CC2AE1" w:rsidP="00287C6D">
      <w:pPr>
        <w:rPr>
          <w:rFonts w:ascii="Garamond" w:hAnsi="Garamond"/>
          <w:sz w:val="22"/>
          <w:szCs w:val="22"/>
        </w:rPr>
      </w:pPr>
    </w:p>
    <w:p w:rsidR="00CC2AE1" w:rsidRDefault="00CC2AE1" w:rsidP="00287C6D">
      <w:pPr>
        <w:rPr>
          <w:rFonts w:ascii="Garamond" w:hAnsi="Garamond"/>
          <w:sz w:val="22"/>
          <w:szCs w:val="22"/>
        </w:rPr>
      </w:pPr>
    </w:p>
    <w:p w:rsidR="006166D5" w:rsidRDefault="006166D5" w:rsidP="006166D5">
      <w:pPr>
        <w:rPr>
          <w:rFonts w:ascii="Garamond" w:hAnsi="Garamond"/>
          <w:sz w:val="22"/>
          <w:szCs w:val="22"/>
        </w:rPr>
      </w:pPr>
    </w:p>
    <w:p w:rsidR="00D64125" w:rsidRDefault="00D64125" w:rsidP="004D621E">
      <w:pPr>
        <w:rPr>
          <w:rFonts w:ascii="Garamond" w:hAnsi="Garamond"/>
          <w:sz w:val="22"/>
          <w:szCs w:val="22"/>
        </w:rPr>
      </w:pPr>
    </w:p>
    <w:p w:rsidR="00861AC1" w:rsidRDefault="00861AC1" w:rsidP="004D621E">
      <w:pPr>
        <w:rPr>
          <w:rFonts w:ascii="Garamond" w:hAnsi="Garamond"/>
          <w:sz w:val="22"/>
          <w:szCs w:val="22"/>
        </w:rPr>
      </w:pPr>
    </w:p>
    <w:p w:rsidR="00861AC1" w:rsidRDefault="00861AC1" w:rsidP="004D621E">
      <w:pPr>
        <w:rPr>
          <w:rFonts w:ascii="Garamond" w:hAnsi="Garamond"/>
          <w:sz w:val="22"/>
          <w:szCs w:val="22"/>
        </w:rPr>
      </w:pPr>
    </w:p>
    <w:p w:rsidR="00861AC1" w:rsidRDefault="00861AC1" w:rsidP="004D621E">
      <w:pPr>
        <w:rPr>
          <w:rFonts w:ascii="Garamond" w:hAnsi="Garamond"/>
          <w:sz w:val="22"/>
          <w:szCs w:val="22"/>
        </w:rPr>
      </w:pPr>
    </w:p>
    <w:p w:rsidR="00861AC1" w:rsidRDefault="00861AC1" w:rsidP="004D621E">
      <w:pPr>
        <w:rPr>
          <w:rFonts w:ascii="Garamond" w:hAnsi="Garamond"/>
          <w:sz w:val="22"/>
          <w:szCs w:val="22"/>
        </w:rPr>
      </w:pPr>
    </w:p>
    <w:p w:rsidR="00861AC1" w:rsidRDefault="00861AC1" w:rsidP="004D621E">
      <w:pPr>
        <w:rPr>
          <w:rFonts w:ascii="Garamond" w:hAnsi="Garamond"/>
          <w:sz w:val="22"/>
          <w:szCs w:val="22"/>
        </w:rPr>
      </w:pPr>
    </w:p>
    <w:p w:rsidR="00D64125" w:rsidRDefault="00D64125" w:rsidP="004D621E">
      <w:pPr>
        <w:rPr>
          <w:rFonts w:ascii="Garamond" w:hAnsi="Garamond"/>
          <w:sz w:val="22"/>
          <w:szCs w:val="22"/>
        </w:rPr>
      </w:pPr>
    </w:p>
    <w:p w:rsidR="00861AC1" w:rsidRPr="00CB50BC" w:rsidRDefault="00CB50BC" w:rsidP="004D621E">
      <w:pPr>
        <w:rPr>
          <w:rFonts w:ascii="Garamond" w:hAnsi="Garamond"/>
          <w:sz w:val="16"/>
          <w:szCs w:val="16"/>
        </w:rPr>
      </w:pPr>
      <w:r>
        <w:rPr>
          <w:rFonts w:ascii="Garamond" w:hAnsi="Garamond"/>
          <w:sz w:val="16"/>
          <w:szCs w:val="16"/>
        </w:rPr>
        <w:t xml:space="preserve">Department </w:t>
      </w:r>
      <w:r w:rsidR="006242A1">
        <w:rPr>
          <w:rFonts w:ascii="Garamond" w:hAnsi="Garamond"/>
          <w:sz w:val="16"/>
          <w:szCs w:val="16"/>
        </w:rPr>
        <w:t>chair and d</w:t>
      </w:r>
      <w:r>
        <w:rPr>
          <w:rFonts w:ascii="Garamond" w:hAnsi="Garamond"/>
          <w:sz w:val="16"/>
          <w:szCs w:val="16"/>
        </w:rPr>
        <w:t>ean signatures indicate proposal fits departmental and academic strategic plans and are willing to commit appropriate resources to support the prop</w:t>
      </w:r>
      <w:r w:rsidR="006242A1">
        <w:rPr>
          <w:rFonts w:ascii="Garamond" w:hAnsi="Garamond"/>
          <w:sz w:val="16"/>
          <w:szCs w:val="16"/>
        </w:rPr>
        <w:t>osed course.  In addition, the department c</w:t>
      </w:r>
      <w:r>
        <w:rPr>
          <w:rFonts w:ascii="Garamond" w:hAnsi="Garamond"/>
          <w:sz w:val="16"/>
          <w:szCs w:val="16"/>
        </w:rPr>
        <w:t>hair commits to ensuring course outcome alignment over all sections</w:t>
      </w:r>
      <w:r w:rsidR="00122FB9">
        <w:rPr>
          <w:rFonts w:ascii="Garamond" w:hAnsi="Garamond"/>
          <w:sz w:val="16"/>
          <w:szCs w:val="16"/>
        </w:rPr>
        <w:t>,</w:t>
      </w:r>
      <w:r>
        <w:rPr>
          <w:rFonts w:ascii="Garamond" w:hAnsi="Garamond"/>
          <w:sz w:val="16"/>
          <w:szCs w:val="16"/>
        </w:rPr>
        <w:t xml:space="preserve"> locations</w:t>
      </w:r>
      <w:r w:rsidR="00122FB9">
        <w:rPr>
          <w:rFonts w:ascii="Garamond" w:hAnsi="Garamond"/>
          <w:sz w:val="16"/>
          <w:szCs w:val="16"/>
        </w:rPr>
        <w:t xml:space="preserve"> and modes of delivery</w:t>
      </w:r>
      <w:r>
        <w:rPr>
          <w:rFonts w:ascii="Garamond" w:hAnsi="Garamond"/>
          <w:sz w:val="16"/>
          <w:szCs w:val="16"/>
        </w:rPr>
        <w:t xml:space="preserve">. </w:t>
      </w:r>
    </w:p>
    <w:p w:rsidR="00861AC1" w:rsidRDefault="00861AC1" w:rsidP="004D621E">
      <w:pPr>
        <w:rPr>
          <w:rFonts w:ascii="Garamond" w:hAnsi="Garamond"/>
          <w:sz w:val="22"/>
          <w:szCs w:val="22"/>
        </w:rPr>
      </w:pPr>
    </w:p>
    <w:p w:rsidR="00861AC1" w:rsidRDefault="00861AC1" w:rsidP="004D621E">
      <w:pPr>
        <w:rPr>
          <w:rFonts w:ascii="Garamond" w:hAnsi="Garamond"/>
          <w:sz w:val="22"/>
          <w:szCs w:val="22"/>
        </w:rPr>
      </w:pPr>
    </w:p>
    <w:p w:rsidR="00763975" w:rsidRDefault="008120AD" w:rsidP="004D621E">
      <w:pPr>
        <w:rPr>
          <w:rFonts w:ascii="Garamond" w:hAnsi="Garamond"/>
          <w:sz w:val="22"/>
          <w:szCs w:val="22"/>
        </w:rPr>
      </w:pPr>
      <w:r>
        <w:rPr>
          <w:rFonts w:ascii="Garamond" w:hAnsi="Garamond"/>
          <w:sz w:val="22"/>
          <w:szCs w:val="22"/>
        </w:rPr>
        <w:t>____________________________________</w:t>
      </w:r>
    </w:p>
    <w:p w:rsidR="008120AD" w:rsidRDefault="008120AD" w:rsidP="004D621E">
      <w:pPr>
        <w:rPr>
          <w:rFonts w:ascii="Garamond" w:hAnsi="Garamond"/>
          <w:sz w:val="22"/>
          <w:szCs w:val="22"/>
        </w:rPr>
      </w:pPr>
      <w:r>
        <w:rPr>
          <w:rFonts w:ascii="Garamond" w:hAnsi="Garamond"/>
          <w:sz w:val="22"/>
          <w:szCs w:val="22"/>
        </w:rPr>
        <w:t>Department Chair</w:t>
      </w:r>
    </w:p>
    <w:p w:rsidR="008120AD" w:rsidRDefault="008120AD" w:rsidP="004D621E">
      <w:pPr>
        <w:rPr>
          <w:rFonts w:ascii="Garamond" w:hAnsi="Garamond"/>
          <w:sz w:val="22"/>
          <w:szCs w:val="22"/>
        </w:rPr>
      </w:pPr>
    </w:p>
    <w:p w:rsidR="003F79BC" w:rsidRDefault="003F79BC" w:rsidP="008120AD">
      <w:pPr>
        <w:rPr>
          <w:rFonts w:ascii="Garamond" w:hAnsi="Garamond"/>
          <w:sz w:val="22"/>
          <w:szCs w:val="22"/>
        </w:rPr>
      </w:pPr>
    </w:p>
    <w:p w:rsidR="008120AD" w:rsidRDefault="008120AD" w:rsidP="008120AD">
      <w:pPr>
        <w:rPr>
          <w:rFonts w:ascii="Garamond" w:hAnsi="Garamond"/>
          <w:sz w:val="22"/>
          <w:szCs w:val="22"/>
        </w:rPr>
      </w:pPr>
      <w:r>
        <w:rPr>
          <w:rFonts w:ascii="Garamond" w:hAnsi="Garamond"/>
          <w:sz w:val="22"/>
          <w:szCs w:val="22"/>
        </w:rPr>
        <w:t>____________________________________</w:t>
      </w:r>
    </w:p>
    <w:p w:rsidR="00C83AAE" w:rsidRDefault="008120AD" w:rsidP="008120AD">
      <w:pPr>
        <w:rPr>
          <w:rFonts w:ascii="Garamond" w:hAnsi="Garamond"/>
          <w:sz w:val="22"/>
          <w:szCs w:val="22"/>
        </w:rPr>
      </w:pPr>
      <w:r>
        <w:rPr>
          <w:rFonts w:ascii="Garamond" w:hAnsi="Garamond"/>
          <w:sz w:val="22"/>
          <w:szCs w:val="22"/>
        </w:rPr>
        <w:t>Dean</w:t>
      </w:r>
    </w:p>
    <w:p w:rsidR="00614D1F" w:rsidRDefault="00614D1F" w:rsidP="00614D1F">
      <w:pPr>
        <w:pStyle w:val="Footer"/>
        <w:rPr>
          <w:i/>
          <w:sz w:val="18"/>
        </w:rPr>
      </w:pPr>
    </w:p>
    <w:p w:rsidR="00614D1F" w:rsidRDefault="00614D1F" w:rsidP="00614D1F">
      <w:pPr>
        <w:pStyle w:val="Footer"/>
        <w:rPr>
          <w:i/>
          <w:sz w:val="18"/>
        </w:rPr>
      </w:pPr>
    </w:p>
    <w:p w:rsidR="00614D1F" w:rsidRPr="00614D1F" w:rsidRDefault="00614D1F" w:rsidP="00614D1F">
      <w:pPr>
        <w:pStyle w:val="Footer"/>
        <w:rPr>
          <w:i/>
          <w:sz w:val="18"/>
        </w:rPr>
      </w:pPr>
      <w:r w:rsidRPr="00614D1F">
        <w:rPr>
          <w:i/>
          <w:sz w:val="18"/>
        </w:rPr>
        <w:t xml:space="preserve">If submitting this form in conjunction with CPC changes, please submit by including with your CPC submission.  If you are submitting this form only for Essential Studies course approval with no other changes, please submit to GEAC support </w:t>
      </w:r>
      <w:hyperlink r:id="rId9" w:history="1">
        <w:r w:rsidRPr="00614D1F">
          <w:rPr>
            <w:rStyle w:val="Hyperlink"/>
            <w:i/>
            <w:sz w:val="18"/>
          </w:rPr>
          <w:t>nellie.stewart@oit.edu</w:t>
        </w:r>
      </w:hyperlink>
      <w:r w:rsidRPr="00614D1F">
        <w:rPr>
          <w:i/>
          <w:sz w:val="18"/>
        </w:rPr>
        <w:t xml:space="preserve"> or OW145.</w:t>
      </w:r>
    </w:p>
    <w:p w:rsidR="00614D1F" w:rsidRPr="00763975" w:rsidRDefault="00614D1F" w:rsidP="008120AD">
      <w:pPr>
        <w:rPr>
          <w:rFonts w:ascii="Garamond" w:hAnsi="Garamond"/>
          <w:sz w:val="22"/>
          <w:szCs w:val="22"/>
        </w:rPr>
      </w:pPr>
    </w:p>
    <w:sectPr w:rsidR="00614D1F" w:rsidRPr="00763975" w:rsidSect="00614D1F">
      <w:pgSz w:w="12240" w:h="15840"/>
      <w:pgMar w:top="720" w:right="72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FC4" w:rsidRDefault="001A2FC4" w:rsidP="004D621E">
      <w:r>
        <w:separator/>
      </w:r>
    </w:p>
  </w:endnote>
  <w:endnote w:type="continuationSeparator" w:id="0">
    <w:p w:rsidR="001A2FC4" w:rsidRDefault="001A2FC4" w:rsidP="004D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FC4" w:rsidRDefault="001A2FC4" w:rsidP="004D621E">
      <w:r>
        <w:separator/>
      </w:r>
    </w:p>
  </w:footnote>
  <w:footnote w:type="continuationSeparator" w:id="0">
    <w:p w:rsidR="001A2FC4" w:rsidRDefault="001A2FC4" w:rsidP="004D6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93E"/>
    <w:multiLevelType w:val="hybridMultilevel"/>
    <w:tmpl w:val="9F5AC368"/>
    <w:lvl w:ilvl="0" w:tplc="A69A0302">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643DD"/>
    <w:multiLevelType w:val="hybridMultilevel"/>
    <w:tmpl w:val="DB8E6A84"/>
    <w:lvl w:ilvl="0" w:tplc="7F0C58EE">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328D0580"/>
    <w:multiLevelType w:val="hybridMultilevel"/>
    <w:tmpl w:val="5DB68302"/>
    <w:lvl w:ilvl="0" w:tplc="3D181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A6AAF"/>
    <w:multiLevelType w:val="hybridMultilevel"/>
    <w:tmpl w:val="AB36D900"/>
    <w:lvl w:ilvl="0" w:tplc="04BCE578">
      <w:start w:val="1"/>
      <w:numFmt w:val="upperRoman"/>
      <w:lvlText w:val="%1."/>
      <w:lvlJc w:val="left"/>
      <w:pPr>
        <w:ind w:left="1080" w:hanging="72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35100"/>
    <w:multiLevelType w:val="hybridMultilevel"/>
    <w:tmpl w:val="1F5A2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73B91"/>
    <w:multiLevelType w:val="hybridMultilevel"/>
    <w:tmpl w:val="CE7869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BF23FCC"/>
    <w:multiLevelType w:val="hybridMultilevel"/>
    <w:tmpl w:val="97BA2C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15:restartNumberingAfterBreak="0">
    <w:nsid w:val="57E96121"/>
    <w:multiLevelType w:val="hybridMultilevel"/>
    <w:tmpl w:val="5D669202"/>
    <w:lvl w:ilvl="0" w:tplc="FBD6D92E">
      <w:start w:val="1"/>
      <w:numFmt w:val="decimal"/>
      <w:lvlText w:val="%1."/>
      <w:lvlJc w:val="left"/>
      <w:pPr>
        <w:ind w:left="504" w:hanging="504"/>
      </w:pPr>
      <w:rPr>
        <w:rFonts w:ascii="Garamond" w:eastAsiaTheme="minorEastAsia" w:hAnsi="Garamond"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205D6"/>
    <w:multiLevelType w:val="hybridMultilevel"/>
    <w:tmpl w:val="3BA0E3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540" w:hanging="360"/>
      </w:pPr>
      <w:rPr>
        <w:rFonts w:ascii="Courier New" w:hAnsi="Courier New" w:cs="Courier New" w:hint="default"/>
      </w:rPr>
    </w:lvl>
    <w:lvl w:ilvl="2" w:tplc="04090003">
      <w:start w:val="1"/>
      <w:numFmt w:val="bullet"/>
      <w:lvlText w:val="o"/>
      <w:lvlJc w:val="left"/>
      <w:pPr>
        <w:ind w:left="1260" w:hanging="360"/>
      </w:pPr>
      <w:rPr>
        <w:rFonts w:ascii="Courier New" w:hAnsi="Courier New" w:cs="Courier New"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6D0D4D87"/>
    <w:multiLevelType w:val="hybridMultilevel"/>
    <w:tmpl w:val="DB12D0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9"/>
  </w:num>
  <w:num w:numId="7">
    <w:abstractNumId w:val="6"/>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02"/>
    <w:rsid w:val="000B5894"/>
    <w:rsid w:val="000D2A84"/>
    <w:rsid w:val="000E4AC2"/>
    <w:rsid w:val="000F5F01"/>
    <w:rsid w:val="000F6AC3"/>
    <w:rsid w:val="00100902"/>
    <w:rsid w:val="001134CC"/>
    <w:rsid w:val="00122FB9"/>
    <w:rsid w:val="0013085B"/>
    <w:rsid w:val="0014658F"/>
    <w:rsid w:val="001A2FC4"/>
    <w:rsid w:val="00212177"/>
    <w:rsid w:val="00287C6D"/>
    <w:rsid w:val="002B50E5"/>
    <w:rsid w:val="002D0060"/>
    <w:rsid w:val="00345207"/>
    <w:rsid w:val="003B4A49"/>
    <w:rsid w:val="003B6796"/>
    <w:rsid w:val="003C09A4"/>
    <w:rsid w:val="003F79BC"/>
    <w:rsid w:val="004A7D37"/>
    <w:rsid w:val="004D621E"/>
    <w:rsid w:val="00533461"/>
    <w:rsid w:val="005B4E37"/>
    <w:rsid w:val="005B5CE0"/>
    <w:rsid w:val="00614D1F"/>
    <w:rsid w:val="006166D5"/>
    <w:rsid w:val="006242A1"/>
    <w:rsid w:val="006265B1"/>
    <w:rsid w:val="00711557"/>
    <w:rsid w:val="00763975"/>
    <w:rsid w:val="00773356"/>
    <w:rsid w:val="00796E6A"/>
    <w:rsid w:val="007C77D6"/>
    <w:rsid w:val="008120AD"/>
    <w:rsid w:val="00851EC0"/>
    <w:rsid w:val="00857376"/>
    <w:rsid w:val="00861AC1"/>
    <w:rsid w:val="00887917"/>
    <w:rsid w:val="00892F91"/>
    <w:rsid w:val="008A2613"/>
    <w:rsid w:val="00970B25"/>
    <w:rsid w:val="00993854"/>
    <w:rsid w:val="00A177F4"/>
    <w:rsid w:val="00AF2DE3"/>
    <w:rsid w:val="00AF2E9F"/>
    <w:rsid w:val="00B32D50"/>
    <w:rsid w:val="00B71B26"/>
    <w:rsid w:val="00C752C3"/>
    <w:rsid w:val="00C83AAE"/>
    <w:rsid w:val="00CB50BC"/>
    <w:rsid w:val="00CC2AE1"/>
    <w:rsid w:val="00D64125"/>
    <w:rsid w:val="00D77780"/>
    <w:rsid w:val="00E137F9"/>
    <w:rsid w:val="00E63F0F"/>
    <w:rsid w:val="00F600B1"/>
    <w:rsid w:val="00F80C7B"/>
    <w:rsid w:val="00FA50F5"/>
    <w:rsid w:val="00FE53CF"/>
    <w:rsid w:val="00FF34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FB3D15C-A55B-4D19-B678-5C624755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AAE"/>
    <w:pPr>
      <w:ind w:left="720"/>
      <w:contextualSpacing/>
    </w:pPr>
  </w:style>
  <w:style w:type="paragraph" w:styleId="Header">
    <w:name w:val="header"/>
    <w:basedOn w:val="Normal"/>
    <w:link w:val="HeaderChar"/>
    <w:uiPriority w:val="99"/>
    <w:unhideWhenUsed/>
    <w:rsid w:val="004D621E"/>
    <w:pPr>
      <w:tabs>
        <w:tab w:val="center" w:pos="4320"/>
        <w:tab w:val="right" w:pos="8640"/>
      </w:tabs>
    </w:pPr>
  </w:style>
  <w:style w:type="character" w:customStyle="1" w:styleId="HeaderChar">
    <w:name w:val="Header Char"/>
    <w:basedOn w:val="DefaultParagraphFont"/>
    <w:link w:val="Header"/>
    <w:uiPriority w:val="99"/>
    <w:rsid w:val="004D621E"/>
  </w:style>
  <w:style w:type="paragraph" w:styleId="Footer">
    <w:name w:val="footer"/>
    <w:basedOn w:val="Normal"/>
    <w:link w:val="FooterChar"/>
    <w:uiPriority w:val="99"/>
    <w:unhideWhenUsed/>
    <w:rsid w:val="004D621E"/>
    <w:pPr>
      <w:tabs>
        <w:tab w:val="center" w:pos="4320"/>
        <w:tab w:val="right" w:pos="8640"/>
      </w:tabs>
    </w:pPr>
  </w:style>
  <w:style w:type="character" w:customStyle="1" w:styleId="FooterChar">
    <w:name w:val="Footer Char"/>
    <w:basedOn w:val="DefaultParagraphFont"/>
    <w:link w:val="Footer"/>
    <w:uiPriority w:val="99"/>
    <w:rsid w:val="004D621E"/>
  </w:style>
  <w:style w:type="paragraph" w:styleId="BalloonText">
    <w:name w:val="Balloon Text"/>
    <w:basedOn w:val="Normal"/>
    <w:link w:val="BalloonTextChar"/>
    <w:uiPriority w:val="99"/>
    <w:semiHidden/>
    <w:unhideWhenUsed/>
    <w:rsid w:val="000E4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C2"/>
    <w:rPr>
      <w:rFonts w:ascii="Segoe UI" w:hAnsi="Segoe UI" w:cs="Segoe UI"/>
      <w:sz w:val="18"/>
      <w:szCs w:val="18"/>
    </w:rPr>
  </w:style>
  <w:style w:type="table" w:styleId="TableGrid">
    <w:name w:val="Table Grid"/>
    <w:basedOn w:val="TableNormal"/>
    <w:uiPriority w:val="59"/>
    <w:rsid w:val="0013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llie.stewart@o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30DD-9989-4FDC-A3E0-8B64E58D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Institute of Technology</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Tremeryn</dc:creator>
  <cp:keywords/>
  <dc:description/>
  <cp:lastModifiedBy>Nellie Stewart</cp:lastModifiedBy>
  <cp:revision>5</cp:revision>
  <cp:lastPrinted>2016-04-08T15:54:00Z</cp:lastPrinted>
  <dcterms:created xsi:type="dcterms:W3CDTF">2016-08-25T00:32:00Z</dcterms:created>
  <dcterms:modified xsi:type="dcterms:W3CDTF">2018-02-19T18:29:00Z</dcterms:modified>
</cp:coreProperties>
</file>